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color w:val="FF0000"/>
          <w:sz w:val="52"/>
        </w:rPr>
      </w:pPr>
      <w:r>
        <w:rPr>
          <w:rFonts w:hint="eastAsia"/>
          <w:color w:val="FF0000"/>
          <w:sz w:val="52"/>
        </w:rPr>
        <w:t>第六届中国糖业经济30人高峰论坛</w:t>
      </w:r>
    </w:p>
    <w:p>
      <w:pPr>
        <w:jc w:val="center"/>
        <w:rPr>
          <w:rFonts w:hint="eastAsia"/>
          <w:bCs/>
          <w:color w:val="FF0000"/>
          <w:sz w:val="52"/>
          <w:szCs w:val="52"/>
          <w:lang w:val="en-US" w:eastAsia="zh-CN"/>
        </w:rPr>
      </w:pPr>
      <w:r>
        <w:rPr>
          <w:rFonts w:hint="eastAsia"/>
          <w:bCs/>
          <w:color w:val="FF0000"/>
          <w:sz w:val="52"/>
          <w:szCs w:val="52"/>
          <w:lang w:val="en-US" w:eastAsia="zh-CN"/>
        </w:rPr>
        <w:t>邀请函</w:t>
      </w:r>
    </w:p>
    <w:p>
      <w:pPr>
        <w:jc w:val="center"/>
        <w:rPr>
          <w:rFonts w:hint="eastAsia"/>
          <w:bCs/>
          <w:color w:val="FF0000"/>
          <w:sz w:val="52"/>
          <w:szCs w:val="52"/>
          <w:lang w:val="en-US" w:eastAsia="zh-CN"/>
        </w:rPr>
      </w:pPr>
    </w:p>
    <w:p>
      <w:pPr>
        <w:rPr>
          <w:rFonts w:hint="eastAsia"/>
          <w:b/>
          <w:sz w:val="28"/>
          <w:szCs w:val="28"/>
        </w:rPr>
      </w:pPr>
      <w:r>
        <w:rPr>
          <w:rFonts w:hint="eastAsia"/>
          <w:b/>
          <w:sz w:val="28"/>
          <w:szCs w:val="28"/>
          <w:lang w:eastAsia="zh-CN"/>
        </w:rPr>
        <w:t>尊敬的</w:t>
      </w:r>
      <w:r>
        <w:rPr>
          <w:rFonts w:hint="eastAsia"/>
          <w:b/>
          <w:sz w:val="28"/>
          <w:szCs w:val="28"/>
          <w:u w:val="thick" w:color="auto"/>
          <w:lang w:val="en-US" w:eastAsia="zh-CN"/>
        </w:rPr>
        <w:t xml:space="preserve">                     </w:t>
      </w:r>
      <w:r>
        <w:rPr>
          <w:rFonts w:hint="eastAsia"/>
          <w:b/>
          <w:sz w:val="28"/>
          <w:szCs w:val="28"/>
        </w:rPr>
        <w:t>：</w:t>
      </w:r>
      <w:r>
        <w:rPr>
          <w:rFonts w:hint="eastAsia"/>
          <w:b/>
          <w:sz w:val="28"/>
          <w:szCs w:val="28"/>
          <w:lang w:eastAsia="zh-CN"/>
        </w:rPr>
        <w:t>您好！</w:t>
      </w:r>
    </w:p>
    <w:p>
      <w:pPr>
        <w:spacing w:line="360" w:lineRule="auto"/>
        <w:rPr>
          <w:rFonts w:hint="eastAsia"/>
          <w:sz w:val="22"/>
        </w:rPr>
      </w:pPr>
      <w:r>
        <w:rPr>
          <w:rFonts w:hint="eastAsia"/>
          <w:sz w:val="22"/>
          <w:lang w:val="en-US" w:eastAsia="zh-CN"/>
        </w:rPr>
        <w:t xml:space="preserve">    </w:t>
      </w:r>
      <w:r>
        <w:rPr>
          <w:rFonts w:hint="eastAsia"/>
          <w:sz w:val="22"/>
        </w:rPr>
        <w:t>经过2011年的牛熊转换，2012年国内糖市正式进入熊市周期，而在此之前，糖价已攀升至崭新的历史高度，随之而来的是近几年食糖市场出现了成本大幅提高、替代品持续挤占消费份额等新特点。刚刚过去的2013年中国食糖市场也经历了较为低迷的行情，2014</w:t>
      </w:r>
      <w:r>
        <w:rPr>
          <w:rFonts w:hint="eastAsia"/>
          <w:sz w:val="22"/>
          <w:lang w:eastAsia="zh-CN"/>
        </w:rPr>
        <w:t>年</w:t>
      </w:r>
      <w:r>
        <w:rPr>
          <w:rFonts w:hint="eastAsia"/>
          <w:sz w:val="22"/>
        </w:rPr>
        <w:t>我们应该如何布局糖业市场？</w:t>
      </w:r>
      <w:r>
        <w:rPr>
          <w:rFonts w:hint="eastAsia"/>
          <w:sz w:val="22"/>
          <w:lang w:eastAsia="zh-CN"/>
        </w:rPr>
        <w:t>已</w:t>
      </w:r>
      <w:r>
        <w:rPr>
          <w:rFonts w:hint="eastAsia"/>
          <w:sz w:val="22"/>
        </w:rPr>
        <w:t>成为行业决策者</w:t>
      </w:r>
      <w:r>
        <w:rPr>
          <w:rFonts w:hint="eastAsia"/>
          <w:sz w:val="22"/>
          <w:lang w:eastAsia="zh-CN"/>
        </w:rPr>
        <w:t>的</w:t>
      </w:r>
      <w:r>
        <w:rPr>
          <w:rFonts w:hint="eastAsia"/>
          <w:sz w:val="22"/>
        </w:rPr>
        <w:t>最大困扰。</w:t>
      </w:r>
    </w:p>
    <w:p>
      <w:pPr>
        <w:spacing w:line="360" w:lineRule="auto"/>
        <w:rPr>
          <w:rFonts w:hint="eastAsia"/>
          <w:sz w:val="28"/>
        </w:rPr>
      </w:pPr>
      <w:r>
        <w:rPr>
          <w:rFonts w:hint="eastAsia"/>
          <w:sz w:val="22"/>
          <w:lang w:val="en-US" w:eastAsia="zh-CN"/>
        </w:rPr>
        <w:t xml:space="preserve">    </w:t>
      </w:r>
      <w:r>
        <w:rPr>
          <w:rFonts w:hint="eastAsia"/>
          <w:sz w:val="22"/>
        </w:rPr>
        <w:t>在此背景下，为帮助产业内人士及投资者更清晰地了解国内糖业市场未来的脉络，探索中国糖业走势，为食糖生产者、经营者和集团消费者及国家行政主管部门提供全局性、权威性客观公正准确的食糖产、供、销情况和宏观经济运行分析，为企业和政府提供决策参考资料</w:t>
      </w:r>
      <w:r>
        <w:rPr>
          <w:rFonts w:hint="eastAsia"/>
          <w:sz w:val="22"/>
          <w:lang w:eastAsia="zh-CN"/>
        </w:rPr>
        <w:t>。北京</w:t>
      </w:r>
      <w:r>
        <w:rPr>
          <w:rFonts w:hint="eastAsia"/>
          <w:sz w:val="22"/>
        </w:rPr>
        <w:t>布瑞克农业信息科技有限</w:t>
      </w:r>
      <w:r>
        <w:rPr>
          <w:rFonts w:hint="eastAsia"/>
          <w:sz w:val="22"/>
          <w:lang w:eastAsia="zh-CN"/>
        </w:rPr>
        <w:t>责任</w:t>
      </w:r>
      <w:r>
        <w:rPr>
          <w:rFonts w:hint="eastAsia"/>
          <w:sz w:val="22"/>
        </w:rPr>
        <w:t>公司携手</w:t>
      </w:r>
      <w:r>
        <w:rPr>
          <w:rFonts w:hint="default" w:ascii="Arial" w:hAnsi="宋体"/>
          <w:b w:val="0"/>
          <w:i w:val="0"/>
          <w:color w:val="auto"/>
          <w:sz w:val="22"/>
          <w:szCs w:val="22"/>
          <w:shd w:val="clear" w:color="auto" w:fill="FFFFFF"/>
        </w:rPr>
        <w:t>广西糖网食糖批发市场有限责任公司</w:t>
      </w:r>
      <w:r>
        <w:rPr>
          <w:rFonts w:hint="eastAsia"/>
          <w:sz w:val="22"/>
        </w:rPr>
        <w:t>，</w:t>
      </w:r>
      <w:r>
        <w:rPr>
          <w:rFonts w:hint="eastAsia"/>
          <w:sz w:val="22"/>
          <w:lang w:eastAsia="zh-CN"/>
        </w:rPr>
        <w:t>将于</w:t>
      </w:r>
      <w:r>
        <w:rPr>
          <w:rFonts w:hint="eastAsia"/>
          <w:sz w:val="22"/>
        </w:rPr>
        <w:t>2014年</w:t>
      </w:r>
      <w:r>
        <w:rPr>
          <w:rFonts w:hint="eastAsia"/>
          <w:sz w:val="22"/>
          <w:lang w:val="en-US" w:eastAsia="zh-CN"/>
        </w:rPr>
        <w:t>5</w:t>
      </w:r>
      <w:r>
        <w:rPr>
          <w:rFonts w:hint="eastAsia"/>
          <w:sz w:val="22"/>
        </w:rPr>
        <w:t>月</w:t>
      </w:r>
      <w:r>
        <w:rPr>
          <w:rFonts w:hint="eastAsia"/>
          <w:sz w:val="22"/>
          <w:lang w:val="en-US" w:eastAsia="zh-CN"/>
        </w:rPr>
        <w:t>18</w:t>
      </w:r>
      <w:r>
        <w:rPr>
          <w:rFonts w:hint="eastAsia"/>
          <w:sz w:val="22"/>
        </w:rPr>
        <w:t>日</w:t>
      </w:r>
      <w:r>
        <w:rPr>
          <w:rFonts w:hint="eastAsia"/>
          <w:sz w:val="22"/>
          <w:lang w:val="en-US" w:eastAsia="zh-CN"/>
        </w:rPr>
        <w:t>-19日</w:t>
      </w:r>
      <w:r>
        <w:rPr>
          <w:rFonts w:hint="eastAsia"/>
          <w:sz w:val="22"/>
        </w:rPr>
        <w:t>在</w:t>
      </w:r>
      <w:r>
        <w:rPr>
          <w:rFonts w:hint="eastAsia"/>
          <w:sz w:val="22"/>
          <w:lang w:eastAsia="zh-CN"/>
        </w:rPr>
        <w:t>柳州丽笙酒店</w:t>
      </w:r>
      <w:r>
        <w:rPr>
          <w:rFonts w:hint="eastAsia"/>
          <w:sz w:val="22"/>
        </w:rPr>
        <w:t>举办“第六届糖业经济30人高峰论坛暨20</w:t>
      </w:r>
      <w:r>
        <w:rPr>
          <w:rFonts w:hint="eastAsia"/>
          <w:sz w:val="22"/>
          <w:lang w:val="en-US" w:eastAsia="zh-CN"/>
        </w:rPr>
        <w:t>13/</w:t>
      </w:r>
      <w:r>
        <w:rPr>
          <w:rFonts w:hint="eastAsia"/>
          <w:sz w:val="22"/>
        </w:rPr>
        <w:t>14年</w:t>
      </w:r>
      <w:r>
        <w:rPr>
          <w:rFonts w:hint="eastAsia"/>
          <w:sz w:val="22"/>
          <w:lang w:eastAsia="zh-CN"/>
        </w:rPr>
        <w:t>度</w:t>
      </w:r>
      <w:r>
        <w:rPr>
          <w:rFonts w:hint="eastAsia"/>
          <w:sz w:val="22"/>
        </w:rPr>
        <w:t>中国糖业白皮书发布会”，共同探讨交流新年度国内外食糖市场形势，发现未来市场机遇与策略</w:t>
      </w:r>
      <w:r>
        <w:rPr>
          <w:rFonts w:hint="eastAsia"/>
          <w:sz w:val="28"/>
        </w:rPr>
        <w:t>。</w:t>
      </w:r>
      <w:r>
        <w:rPr>
          <w:rFonts w:hint="eastAsia"/>
          <w:sz w:val="22"/>
        </w:rPr>
        <w:t>本次论坛将围绕国内外食糖市场发展动态和热点问题，为广大食糖产业链企业、期货行业和市场各方主体提供沟通交流的高端平台</w:t>
      </w:r>
      <w:r>
        <w:rPr>
          <w:rFonts w:hint="eastAsia"/>
          <w:sz w:val="22"/>
          <w:lang w:eastAsia="zh-CN"/>
        </w:rPr>
        <w:t>，</w:t>
      </w:r>
      <w:r>
        <w:rPr>
          <w:rFonts w:hint="eastAsia"/>
          <w:sz w:val="22"/>
          <w:szCs w:val="21"/>
          <w:lang w:eastAsia="zh-CN"/>
        </w:rPr>
        <w:t>与全国最具影响力的食糖生产厂家、食糖设备厂家、食糖包装厂家、食糖贸易企业、期货经纪公司、大宗农产品投资公司、期货阳光私募基金管理者及资金方、糖业经济专家、学者和有关政府部门官员等行业高端人士齐聚一堂，共商发展大计，共谋合作共赢之道。谨此相邀，共襄盛会！</w:t>
      </w:r>
    </w:p>
    <w:p>
      <w:pPr>
        <w:spacing w:line="360" w:lineRule="auto"/>
        <w:rPr>
          <w:rFonts w:hint="eastAsia"/>
          <w:sz w:val="28"/>
        </w:rPr>
      </w:pPr>
      <w:r>
        <w:rPr>
          <w:rFonts w:hint="eastAsia"/>
          <w:sz w:val="22"/>
          <w:szCs w:val="21"/>
          <w:lang w:val="en-US" w:eastAsia="zh-CN"/>
        </w:rPr>
        <w:t xml:space="preserve">    </w:t>
      </w:r>
      <w:r>
        <w:rPr>
          <w:rFonts w:hint="eastAsia"/>
          <w:sz w:val="22"/>
          <w:szCs w:val="21"/>
        </w:rPr>
        <w:t>本次论坛布瑞克公司将对外正式</w:t>
      </w:r>
      <w:r>
        <w:rPr>
          <w:rFonts w:hint="eastAsia"/>
          <w:sz w:val="22"/>
          <w:szCs w:val="21"/>
          <w:lang w:eastAsia="zh-CN"/>
        </w:rPr>
        <w:t>发布国内首支糖业投资基金和</w:t>
      </w:r>
      <w:r>
        <w:rPr>
          <w:rFonts w:hint="eastAsia"/>
          <w:sz w:val="22"/>
          <w:szCs w:val="21"/>
        </w:rPr>
        <w:t>《</w:t>
      </w:r>
      <w:r>
        <w:rPr>
          <w:rFonts w:hint="eastAsia"/>
          <w:sz w:val="22"/>
        </w:rPr>
        <w:t>20</w:t>
      </w:r>
      <w:r>
        <w:rPr>
          <w:rFonts w:hint="eastAsia"/>
          <w:sz w:val="22"/>
          <w:lang w:val="en-US" w:eastAsia="zh-CN"/>
        </w:rPr>
        <w:t>13/</w:t>
      </w:r>
      <w:r>
        <w:rPr>
          <w:rFonts w:hint="eastAsia"/>
          <w:sz w:val="22"/>
        </w:rPr>
        <w:t>14年</w:t>
      </w:r>
      <w:r>
        <w:rPr>
          <w:rFonts w:hint="eastAsia"/>
          <w:sz w:val="22"/>
          <w:lang w:eastAsia="zh-CN"/>
        </w:rPr>
        <w:t>度</w:t>
      </w:r>
      <w:r>
        <w:rPr>
          <w:rFonts w:hint="eastAsia"/>
          <w:sz w:val="22"/>
        </w:rPr>
        <w:t>中国糖业白皮书</w:t>
      </w:r>
      <w:r>
        <w:rPr>
          <w:rFonts w:hint="eastAsia"/>
          <w:sz w:val="22"/>
          <w:szCs w:val="21"/>
        </w:rPr>
        <w:t>》，对2013</w:t>
      </w:r>
      <w:r>
        <w:rPr>
          <w:rFonts w:hint="eastAsia"/>
          <w:sz w:val="22"/>
          <w:szCs w:val="21"/>
          <w:lang w:val="en-US" w:eastAsia="zh-CN"/>
        </w:rPr>
        <w:t>/14</w:t>
      </w:r>
      <w:r>
        <w:rPr>
          <w:rFonts w:hint="eastAsia"/>
          <w:sz w:val="22"/>
          <w:szCs w:val="21"/>
        </w:rPr>
        <w:t>年</w:t>
      </w:r>
      <w:r>
        <w:rPr>
          <w:rFonts w:hint="eastAsia"/>
          <w:sz w:val="22"/>
          <w:szCs w:val="21"/>
          <w:lang w:eastAsia="zh-CN"/>
        </w:rPr>
        <w:t>度</w:t>
      </w:r>
      <w:r>
        <w:rPr>
          <w:rFonts w:hint="eastAsia"/>
          <w:sz w:val="22"/>
          <w:szCs w:val="21"/>
        </w:rPr>
        <w:t>的中国食糖市场进行详尽的回顾</w:t>
      </w:r>
      <w:r>
        <w:rPr>
          <w:rFonts w:hint="eastAsia"/>
          <w:sz w:val="22"/>
          <w:szCs w:val="21"/>
          <w:lang w:eastAsia="zh-CN"/>
        </w:rPr>
        <w:t>和</w:t>
      </w:r>
      <w:r>
        <w:rPr>
          <w:rFonts w:hint="eastAsia"/>
          <w:sz w:val="22"/>
          <w:szCs w:val="21"/>
        </w:rPr>
        <w:t>总结，并根据调研、监测数据和行业周期研究系统展望2014年未来食糖市场的期货、现货市场走向。</w:t>
      </w:r>
    </w:p>
    <w:p>
      <w:pPr>
        <w:rPr>
          <w:rFonts w:hint="eastAsia"/>
          <w:b/>
          <w:sz w:val="28"/>
          <w:szCs w:val="28"/>
          <w:lang w:val="en-US" w:eastAsia="zh-CN"/>
        </w:rPr>
      </w:pPr>
      <w:r>
        <w:rPr>
          <w:rFonts w:hint="eastAsia"/>
          <w:b/>
          <w:sz w:val="28"/>
          <w:szCs w:val="28"/>
          <w:lang w:val="en-US" w:eastAsia="zh-CN"/>
        </w:rPr>
        <w:t xml:space="preserve">   </w:t>
      </w:r>
    </w:p>
    <w:p>
      <w:pPr>
        <w:rPr>
          <w:rFonts w:hint="eastAsia"/>
          <w:b/>
          <w:sz w:val="28"/>
          <w:szCs w:val="28"/>
          <w:lang w:val="en-US" w:eastAsia="zh-CN"/>
        </w:rPr>
      </w:pPr>
    </w:p>
    <w:p>
      <w:pPr>
        <w:rPr>
          <w:rFonts w:hint="eastAsia"/>
          <w:b/>
          <w:sz w:val="28"/>
          <w:szCs w:val="28"/>
        </w:rPr>
      </w:pPr>
      <w:r>
        <w:rPr>
          <w:rFonts w:hint="eastAsia"/>
          <w:b/>
          <w:sz w:val="28"/>
          <w:szCs w:val="28"/>
        </w:rPr>
        <w:t>论坛安排：</w:t>
      </w:r>
    </w:p>
    <w:p>
      <w:pPr>
        <w:rPr>
          <w:rFonts w:hint="eastAsia"/>
          <w:b/>
          <w:sz w:val="28"/>
          <w:szCs w:val="28"/>
        </w:rPr>
      </w:pPr>
    </w:p>
    <w:p>
      <w:pPr>
        <w:spacing w:line="360" w:lineRule="auto"/>
        <w:rPr>
          <w:rFonts w:hint="eastAsia"/>
          <w:sz w:val="24"/>
        </w:rPr>
      </w:pPr>
      <w:r>
        <w:rPr>
          <w:rFonts w:hint="eastAsia"/>
          <w:b/>
          <w:bCs/>
          <w:sz w:val="24"/>
        </w:rPr>
        <w:t>论坛时间：</w:t>
      </w:r>
      <w:r>
        <w:rPr>
          <w:rFonts w:hint="eastAsia"/>
          <w:sz w:val="24"/>
        </w:rPr>
        <w:t>201</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18</w:t>
      </w:r>
      <w:r>
        <w:rPr>
          <w:rFonts w:hint="eastAsia"/>
          <w:sz w:val="24"/>
        </w:rPr>
        <w:t>日——</w:t>
      </w:r>
      <w:r>
        <w:rPr>
          <w:rFonts w:hint="eastAsia"/>
          <w:sz w:val="24"/>
          <w:lang w:val="en-US" w:eastAsia="zh-CN"/>
        </w:rPr>
        <w:t xml:space="preserve"> 5</w:t>
      </w:r>
      <w:r>
        <w:rPr>
          <w:rFonts w:hint="eastAsia"/>
          <w:sz w:val="24"/>
        </w:rPr>
        <w:t>月</w:t>
      </w:r>
      <w:r>
        <w:rPr>
          <w:rFonts w:hint="eastAsia"/>
          <w:sz w:val="24"/>
          <w:lang w:val="en-US" w:eastAsia="zh-CN"/>
        </w:rPr>
        <w:t>19</w:t>
      </w:r>
      <w:r>
        <w:rPr>
          <w:rFonts w:hint="eastAsia"/>
          <w:sz w:val="24"/>
        </w:rPr>
        <w:t>日</w:t>
      </w:r>
      <w:r>
        <w:rPr>
          <w:rFonts w:hint="eastAsia"/>
          <w:sz w:val="24"/>
          <w:lang w:eastAsia="zh-CN"/>
        </w:rPr>
        <w:t>（</w:t>
      </w:r>
      <w:r>
        <w:rPr>
          <w:rFonts w:hint="eastAsia"/>
          <w:sz w:val="24"/>
          <w:lang w:val="en-US" w:eastAsia="zh-CN"/>
        </w:rPr>
        <w:t>18日全天签到）</w:t>
      </w:r>
    </w:p>
    <w:p>
      <w:pPr>
        <w:spacing w:line="360" w:lineRule="auto"/>
        <w:rPr>
          <w:rFonts w:hint="eastAsia"/>
          <w:b w:val="0"/>
          <w:bCs w:val="0"/>
          <w:sz w:val="24"/>
        </w:rPr>
      </w:pPr>
      <w:r>
        <w:rPr>
          <w:rFonts w:hint="eastAsia"/>
          <w:b/>
          <w:bCs/>
          <w:sz w:val="24"/>
        </w:rPr>
        <w:t>论坛地点：</w:t>
      </w:r>
      <w:r>
        <w:rPr>
          <w:rFonts w:hint="eastAsia"/>
          <w:b w:val="0"/>
          <w:bCs w:val="0"/>
          <w:sz w:val="24"/>
          <w:lang w:eastAsia="zh-CN"/>
        </w:rPr>
        <w:t>柳州丽笙</w:t>
      </w:r>
      <w:r>
        <w:rPr>
          <w:rFonts w:hint="eastAsia"/>
          <w:b w:val="0"/>
          <w:bCs w:val="0"/>
          <w:sz w:val="24"/>
        </w:rPr>
        <w:t>酒店</w:t>
      </w:r>
      <w:r>
        <w:rPr>
          <w:rFonts w:hint="eastAsia"/>
          <w:b w:val="0"/>
          <w:bCs w:val="0"/>
          <w:sz w:val="24"/>
          <w:lang w:eastAsia="zh-CN"/>
        </w:rPr>
        <w:t>（</w:t>
      </w:r>
      <w:r>
        <w:rPr>
          <w:rFonts w:hint="default" w:ascii="Arial" w:hAnsi="宋体"/>
          <w:b w:val="0"/>
          <w:bCs w:val="0"/>
          <w:i w:val="0"/>
          <w:color w:val="auto"/>
          <w:sz w:val="24"/>
          <w:szCs w:val="24"/>
          <w:shd w:val="clear" w:color="auto" w:fill="FFFFFF"/>
        </w:rPr>
        <w:t>柳州市桂中大道南端2号阳光100城市广场1号楼</w:t>
      </w:r>
      <w:r>
        <w:rPr>
          <w:rFonts w:hint="eastAsia" w:ascii="Arial" w:hAnsi="宋体"/>
          <w:b w:val="0"/>
          <w:bCs w:val="0"/>
          <w:i w:val="0"/>
          <w:color w:val="auto"/>
          <w:sz w:val="24"/>
          <w:szCs w:val="24"/>
          <w:shd w:val="clear" w:color="auto" w:fill="FFFFFF"/>
          <w:lang w:eastAsia="zh-CN"/>
        </w:rPr>
        <w:t>）</w:t>
      </w:r>
    </w:p>
    <w:p>
      <w:pPr>
        <w:spacing w:line="360" w:lineRule="auto"/>
        <w:rPr>
          <w:rFonts w:hint="eastAsia"/>
          <w:bCs/>
          <w:sz w:val="24"/>
        </w:rPr>
      </w:pPr>
      <w:r>
        <w:rPr>
          <w:rFonts w:hint="eastAsia"/>
          <w:b/>
          <w:bCs/>
          <w:sz w:val="24"/>
        </w:rPr>
        <w:t>主办单位：</w:t>
      </w:r>
      <w:r>
        <w:rPr>
          <w:rFonts w:hint="eastAsia"/>
          <w:sz w:val="24"/>
        </w:rPr>
        <w:t>北京布</w:t>
      </w:r>
      <w:r>
        <w:rPr>
          <w:rFonts w:hint="eastAsia"/>
          <w:bCs/>
          <w:sz w:val="24"/>
        </w:rPr>
        <w:t>瑞克农业信息科技股份有限公司</w:t>
      </w:r>
    </w:p>
    <w:p>
      <w:pPr>
        <w:spacing w:line="360" w:lineRule="auto"/>
        <w:ind w:firstLine="482" w:firstLineChars="200"/>
        <w:rPr>
          <w:rFonts w:hint="eastAsia" w:eastAsia="宋体"/>
          <w:bCs/>
          <w:sz w:val="24"/>
          <w:szCs w:val="24"/>
          <w:lang w:val="en-US" w:eastAsia="zh-CN"/>
        </w:rPr>
      </w:pPr>
      <w:r>
        <w:rPr>
          <w:rFonts w:hint="eastAsia"/>
          <w:bCs/>
          <w:sz w:val="24"/>
          <w:lang w:val="en-US" w:eastAsia="zh-CN"/>
        </w:rPr>
        <w:t xml:space="preserve">      </w:t>
      </w:r>
      <w:r>
        <w:rPr>
          <w:rFonts w:hint="default" w:ascii="Arial" w:hAnsi="宋体"/>
          <w:b w:val="0"/>
          <w:i w:val="0"/>
          <w:color w:val="auto"/>
          <w:sz w:val="24"/>
          <w:szCs w:val="24"/>
          <w:shd w:val="clear" w:color="auto" w:fill="FFFFFF"/>
        </w:rPr>
        <w:t>广西糖网食糖批发市场有限责任公司</w:t>
      </w:r>
    </w:p>
    <w:p>
      <w:pPr>
        <w:spacing w:line="360" w:lineRule="auto"/>
        <w:rPr>
          <w:rFonts w:hint="eastAsia"/>
          <w:sz w:val="24"/>
        </w:rPr>
      </w:pPr>
      <w:r>
        <w:rPr>
          <w:rFonts w:hint="eastAsia"/>
          <w:b/>
          <w:bCs/>
          <w:sz w:val="24"/>
        </w:rPr>
        <w:t>支持单位</w:t>
      </w:r>
      <w:r>
        <w:rPr>
          <w:rFonts w:hint="eastAsia"/>
          <w:sz w:val="24"/>
        </w:rPr>
        <w:t xml:space="preserve">：华商储备商品管理中心华储网 中国糖业协会 </w:t>
      </w:r>
    </w:p>
    <w:p>
      <w:pPr>
        <w:spacing w:line="360" w:lineRule="auto"/>
        <w:rPr>
          <w:rFonts w:hint="eastAsia"/>
          <w:sz w:val="32"/>
        </w:rPr>
      </w:pPr>
      <w:r>
        <w:rPr>
          <w:rFonts w:hint="eastAsia"/>
          <w:b/>
          <w:bCs/>
          <w:sz w:val="24"/>
        </w:rPr>
        <w:t>承办单位</w:t>
      </w:r>
      <w:r>
        <w:rPr>
          <w:rFonts w:hint="eastAsia"/>
          <w:sz w:val="24"/>
        </w:rPr>
        <w:t>：布瑞克糖业投资发展（北京）有限公司</w:t>
      </w:r>
    </w:p>
    <w:p>
      <w:pPr>
        <w:tabs>
          <w:tab w:val="left" w:pos="478"/>
        </w:tabs>
        <w:spacing w:line="360" w:lineRule="auto"/>
        <w:rPr>
          <w:rFonts w:hint="eastAsia"/>
          <w:sz w:val="24"/>
        </w:rPr>
      </w:pPr>
      <w:r>
        <w:rPr>
          <w:rFonts w:hint="eastAsia"/>
          <w:b/>
          <w:bCs/>
          <w:sz w:val="24"/>
        </w:rPr>
        <w:t>支持媒体</w:t>
      </w:r>
      <w:r>
        <w:rPr>
          <w:rFonts w:hint="eastAsia"/>
          <w:sz w:val="24"/>
        </w:rPr>
        <w:t>：农产品期货网 华储网 期货日报 和讯网</w:t>
      </w:r>
      <w:r>
        <w:rPr>
          <w:rFonts w:hint="eastAsia"/>
          <w:sz w:val="24"/>
          <w:lang w:val="en-US" w:eastAsia="zh-CN"/>
        </w:rPr>
        <w:t xml:space="preserve"> 《中国糖业》杂志</w:t>
      </w:r>
      <w:r>
        <w:rPr>
          <w:rFonts w:hint="eastAsia"/>
          <w:sz w:val="24"/>
        </w:rPr>
        <w:t>等</w:t>
      </w:r>
    </w:p>
    <w:p>
      <w:pPr>
        <w:spacing w:line="360" w:lineRule="auto"/>
        <w:rPr>
          <w:rFonts w:hint="eastAsia"/>
          <w:sz w:val="24"/>
        </w:rPr>
      </w:pPr>
      <w:r>
        <w:rPr>
          <w:rFonts w:hint="eastAsia"/>
          <w:b/>
          <w:bCs/>
          <w:sz w:val="24"/>
        </w:rPr>
        <w:t>参会人员：</w:t>
      </w:r>
      <w:r>
        <w:rPr>
          <w:rFonts w:hint="eastAsia"/>
          <w:sz w:val="24"/>
        </w:rPr>
        <w:t>全国最具影响力的食糖生产厂家、</w:t>
      </w:r>
      <w:r>
        <w:rPr>
          <w:rFonts w:hint="eastAsia"/>
          <w:sz w:val="24"/>
          <w:lang w:eastAsia="zh-CN"/>
        </w:rPr>
        <w:t>食糖设备厂家、食糖包装厂家、食糖</w:t>
      </w:r>
      <w:r>
        <w:rPr>
          <w:rFonts w:hint="eastAsia"/>
          <w:sz w:val="24"/>
        </w:rPr>
        <w:t>贸易企业、期货经纪</w:t>
      </w:r>
      <w:r>
        <w:rPr>
          <w:rFonts w:hint="eastAsia"/>
          <w:sz w:val="24"/>
          <w:lang w:eastAsia="zh-CN"/>
        </w:rPr>
        <w:t>公司</w:t>
      </w:r>
      <w:r>
        <w:rPr>
          <w:rFonts w:hint="eastAsia"/>
          <w:sz w:val="24"/>
        </w:rPr>
        <w:t>、大宗农产品投资</w:t>
      </w:r>
      <w:r>
        <w:rPr>
          <w:rFonts w:hint="eastAsia"/>
          <w:sz w:val="24"/>
          <w:lang w:eastAsia="zh-CN"/>
        </w:rPr>
        <w:t>公司</w:t>
      </w:r>
      <w:r>
        <w:rPr>
          <w:rFonts w:hint="eastAsia"/>
          <w:sz w:val="24"/>
        </w:rPr>
        <w:t>、期货阳光私募基金管理者及资金方、糖业经济专家、学者和有关政府部门官员。</w:t>
      </w:r>
    </w:p>
    <w:p>
      <w:pPr>
        <w:spacing w:line="360" w:lineRule="auto"/>
        <w:rPr>
          <w:rFonts w:hint="eastAsia" w:eastAsia="宋体"/>
          <w:sz w:val="24"/>
          <w:lang w:eastAsia="zh-CN"/>
        </w:rPr>
      </w:pPr>
      <w:r>
        <w:rPr>
          <w:rFonts w:hint="eastAsia"/>
          <w:b/>
          <w:bCs/>
          <w:sz w:val="24"/>
          <w:lang w:eastAsia="zh-CN"/>
        </w:rPr>
        <w:t>参会费用</w:t>
      </w:r>
      <w:r>
        <w:rPr>
          <w:rFonts w:hint="eastAsia"/>
          <w:sz w:val="24"/>
          <w:lang w:eastAsia="zh-CN"/>
        </w:rPr>
        <w:t>：每位嘉宾参会费用为</w:t>
      </w:r>
      <w:r>
        <w:rPr>
          <w:rFonts w:hint="eastAsia"/>
          <w:sz w:val="24"/>
          <w:lang w:val="en-US" w:eastAsia="zh-CN"/>
        </w:rPr>
        <w:t>2800元人民币（包括场地费、餐费、资料费等）</w:t>
      </w:r>
    </w:p>
    <w:p>
      <w:pPr>
        <w:spacing w:line="360" w:lineRule="auto"/>
        <w:rPr>
          <w:rFonts w:hint="eastAsia"/>
          <w:sz w:val="24"/>
        </w:rPr>
      </w:pPr>
      <w:r>
        <w:rPr>
          <w:rFonts w:hint="eastAsia"/>
          <w:b/>
          <w:bCs/>
          <w:sz w:val="24"/>
        </w:rPr>
        <w:t>会议形式：</w:t>
      </w:r>
      <w:r>
        <w:rPr>
          <w:rFonts w:hint="eastAsia"/>
          <w:sz w:val="24"/>
        </w:rPr>
        <w:t>主题演讲、沙龙研讨、一对一对接咨询会</w:t>
      </w:r>
    </w:p>
    <w:p>
      <w:pPr>
        <w:spacing w:line="360" w:lineRule="auto"/>
        <w:ind w:firstLine="482" w:firstLineChars="200"/>
        <w:rPr>
          <w:rFonts w:hint="eastAsia"/>
          <w:sz w:val="24"/>
        </w:rPr>
      </w:pPr>
    </w:p>
    <w:p>
      <w:pPr>
        <w:spacing w:line="360" w:lineRule="auto"/>
        <w:ind w:firstLine="482" w:firstLineChars="200"/>
        <w:rPr>
          <w:rFonts w:hint="eastAsia"/>
          <w:b/>
          <w:sz w:val="24"/>
        </w:rPr>
      </w:pPr>
    </w:p>
    <w:p>
      <w:pPr>
        <w:spacing w:line="360" w:lineRule="auto"/>
        <w:ind w:firstLine="482" w:firstLineChars="200"/>
        <w:rPr>
          <w:rFonts w:hint="eastAsia"/>
          <w:b/>
          <w:sz w:val="24"/>
        </w:rPr>
      </w:pPr>
    </w:p>
    <w:p>
      <w:pPr>
        <w:spacing w:line="360" w:lineRule="auto"/>
        <w:rPr>
          <w:rFonts w:hint="eastAsia"/>
          <w:b/>
          <w:sz w:val="28"/>
          <w:szCs w:val="28"/>
          <w:lang w:val="en-US" w:eastAsia="zh-CN"/>
        </w:rPr>
      </w:pPr>
      <w:r>
        <w:rPr>
          <w:rFonts w:hint="eastAsia"/>
          <w:b/>
          <w:sz w:val="28"/>
          <w:szCs w:val="28"/>
          <w:lang w:val="en-US" w:eastAsia="zh-CN"/>
        </w:rPr>
        <w:t>论坛重点议题：</w:t>
      </w:r>
    </w:p>
    <w:p>
      <w:pPr>
        <w:spacing w:line="360" w:lineRule="auto"/>
        <w:rPr>
          <w:rFonts w:hint="eastAsia"/>
          <w:b w:val="0"/>
          <w:bCs/>
          <w:sz w:val="24"/>
          <w:szCs w:val="24"/>
          <w:lang w:val="en-US" w:eastAsia="zh-CN"/>
        </w:rPr>
      </w:pPr>
    </w:p>
    <w:p>
      <w:pPr>
        <w:spacing w:line="360" w:lineRule="auto"/>
        <w:rPr>
          <w:rFonts w:hint="eastAsia"/>
          <w:b w:val="0"/>
          <w:bCs/>
          <w:sz w:val="24"/>
          <w:szCs w:val="24"/>
          <w:lang w:val="en-US" w:eastAsia="zh-CN"/>
        </w:rPr>
      </w:pPr>
      <w:r>
        <w:rPr>
          <w:rFonts w:hint="eastAsia"/>
          <w:b w:val="0"/>
          <w:bCs/>
          <w:sz w:val="24"/>
          <w:szCs w:val="24"/>
          <w:lang w:val="en-US" w:eastAsia="zh-CN"/>
        </w:rPr>
        <w:t>1、2014年和未来中国糖业经济运行特点分析和基本走势判断；</w:t>
      </w:r>
    </w:p>
    <w:p>
      <w:pPr>
        <w:spacing w:line="360" w:lineRule="auto"/>
        <w:jc w:val="left"/>
        <w:rPr>
          <w:rFonts w:hint="eastAsia"/>
          <w:b w:val="0"/>
          <w:bCs/>
          <w:sz w:val="24"/>
          <w:szCs w:val="24"/>
          <w:lang w:val="en-US" w:eastAsia="zh-CN"/>
        </w:rPr>
      </w:pPr>
      <w:r>
        <w:rPr>
          <w:rFonts w:hint="eastAsia"/>
          <w:b/>
          <w:bCs w:val="0"/>
          <w:sz w:val="24"/>
          <w:szCs w:val="24"/>
          <w:lang w:val="en-US" w:eastAsia="zh-CN"/>
        </w:rPr>
        <w:t>2</w:t>
      </w:r>
      <w:r>
        <w:rPr>
          <w:rFonts w:hint="eastAsia"/>
          <w:b w:val="0"/>
          <w:bCs/>
          <w:sz w:val="24"/>
          <w:szCs w:val="24"/>
          <w:lang w:val="en-US" w:eastAsia="zh-CN"/>
        </w:rPr>
        <w:t>、全球经济一体化背景下，中国和世界经济运行特点和趋势分析及世界经济一体化大环境下中国糖业的运行轨迹预测；</w:t>
      </w:r>
    </w:p>
    <w:p>
      <w:pPr>
        <w:spacing w:line="360" w:lineRule="auto"/>
        <w:rPr>
          <w:rFonts w:hint="eastAsia"/>
          <w:b w:val="0"/>
          <w:bCs/>
          <w:sz w:val="24"/>
          <w:szCs w:val="24"/>
          <w:lang w:val="en-US" w:eastAsia="zh-CN"/>
        </w:rPr>
      </w:pPr>
      <w:r>
        <w:rPr>
          <w:rFonts w:hint="eastAsia"/>
          <w:b/>
          <w:bCs w:val="0"/>
          <w:sz w:val="24"/>
          <w:szCs w:val="24"/>
          <w:lang w:val="en-US" w:eastAsia="zh-CN"/>
        </w:rPr>
        <w:t>3</w:t>
      </w:r>
      <w:r>
        <w:rPr>
          <w:rFonts w:hint="eastAsia"/>
          <w:b w:val="0"/>
          <w:bCs/>
          <w:sz w:val="24"/>
          <w:szCs w:val="24"/>
          <w:lang w:val="en-US" w:eastAsia="zh-CN"/>
        </w:rPr>
        <w:t>、全球商品市场的运行态势分析；</w:t>
      </w:r>
    </w:p>
    <w:p>
      <w:pPr>
        <w:spacing w:line="360" w:lineRule="auto"/>
        <w:rPr>
          <w:rFonts w:hint="eastAsia"/>
          <w:b w:val="0"/>
          <w:bCs/>
          <w:sz w:val="24"/>
          <w:szCs w:val="24"/>
          <w:lang w:val="en-US" w:eastAsia="zh-CN"/>
        </w:rPr>
      </w:pPr>
      <w:r>
        <w:rPr>
          <w:rFonts w:hint="eastAsia"/>
          <w:b w:val="0"/>
          <w:bCs/>
          <w:sz w:val="24"/>
          <w:szCs w:val="24"/>
          <w:lang w:val="en-US" w:eastAsia="zh-CN"/>
        </w:rPr>
        <w:t>4、探讨国家食糖宏观调控体系，确保中国食糖经济的持续健康平稳运行；</w:t>
      </w:r>
    </w:p>
    <w:p>
      <w:pPr>
        <w:spacing w:line="360" w:lineRule="auto"/>
        <w:rPr>
          <w:rFonts w:hint="eastAsia"/>
          <w:b w:val="0"/>
          <w:bCs/>
          <w:sz w:val="24"/>
          <w:szCs w:val="24"/>
          <w:lang w:val="en-US" w:eastAsia="zh-CN"/>
        </w:rPr>
      </w:pPr>
      <w:r>
        <w:rPr>
          <w:rFonts w:hint="eastAsia"/>
          <w:b/>
          <w:bCs w:val="0"/>
          <w:sz w:val="24"/>
          <w:szCs w:val="24"/>
          <w:lang w:val="en-US" w:eastAsia="zh-CN"/>
        </w:rPr>
        <w:t>5</w:t>
      </w:r>
      <w:r>
        <w:rPr>
          <w:rFonts w:hint="eastAsia"/>
          <w:b w:val="0"/>
          <w:bCs/>
          <w:sz w:val="24"/>
          <w:szCs w:val="24"/>
          <w:lang w:val="en-US" w:eastAsia="zh-CN"/>
        </w:rPr>
        <w:t>、《2013/14全球糖业现状与展望--行业研究白皮书》新闻发布会以及国内首支白糖专项投资基金成立揭牌。</w:t>
      </w:r>
    </w:p>
    <w:p>
      <w:pPr>
        <w:spacing w:line="360" w:lineRule="auto"/>
        <w:rPr>
          <w:rFonts w:hint="eastAsia" w:eastAsia="宋体"/>
          <w:b w:val="0"/>
          <w:bCs/>
          <w:sz w:val="21"/>
          <w:szCs w:val="21"/>
          <w:lang w:val="en-US" w:eastAsia="zh-CN"/>
        </w:rPr>
      </w:pPr>
    </w:p>
    <w:p>
      <w:pPr>
        <w:spacing w:line="360" w:lineRule="auto"/>
        <w:rPr>
          <w:rFonts w:hint="eastAsia" w:eastAsia="宋体"/>
          <w:b w:val="0"/>
          <w:bCs/>
          <w:sz w:val="28"/>
          <w:szCs w:val="28"/>
          <w:lang w:val="en-US" w:eastAsia="zh-CN"/>
        </w:rPr>
      </w:pPr>
      <w:r>
        <w:rPr>
          <w:rFonts w:hint="eastAsia"/>
          <w:b w:val="0"/>
          <w:bCs/>
          <w:sz w:val="28"/>
          <w:szCs w:val="28"/>
          <w:lang w:val="en-US" w:eastAsia="zh-CN"/>
        </w:rPr>
        <w:t>报名参会：</w:t>
      </w:r>
    </w:p>
    <w:p>
      <w:pPr>
        <w:widowControl/>
        <w:rPr>
          <w:rFonts w:hint="eastAsia" w:ascii="宋体" w:hAnsi="宋体" w:eastAsia="宋体" w:cs="Calibri"/>
          <w:kern w:val="0"/>
          <w:sz w:val="24"/>
          <w:szCs w:val="24"/>
        </w:rPr>
      </w:pPr>
      <w:r>
        <w:rPr>
          <w:rFonts w:hint="eastAsia" w:ascii="宋体" w:hAnsi="宋体" w:eastAsia="宋体" w:cs="Calibri"/>
          <w:kern w:val="0"/>
          <w:sz w:val="24"/>
          <w:szCs w:val="24"/>
        </w:rPr>
        <w:t xml:space="preserve">联系人：贾日强   电话：010-82101227-8035 </w:t>
      </w:r>
      <w:r>
        <w:rPr>
          <w:rFonts w:hint="eastAsia" w:ascii="宋体" w:hAnsi="宋体" w:cs="Calibri"/>
          <w:kern w:val="0"/>
          <w:sz w:val="24"/>
          <w:szCs w:val="24"/>
          <w:lang w:val="en-US" w:eastAsia="zh-CN"/>
        </w:rPr>
        <w:t xml:space="preserve">         </w:t>
      </w:r>
      <w:r>
        <w:rPr>
          <w:rFonts w:hint="eastAsia" w:ascii="宋体" w:hAnsi="宋体" w:eastAsia="宋体" w:cs="Calibri"/>
          <w:kern w:val="0"/>
          <w:sz w:val="24"/>
          <w:szCs w:val="24"/>
        </w:rPr>
        <w:t xml:space="preserve">传真：010-82101436 </w:t>
      </w:r>
    </w:p>
    <w:p>
      <w:pPr>
        <w:widowControl/>
        <w:rPr>
          <w:rFonts w:hint="eastAsia"/>
        </w:rPr>
      </w:pPr>
      <w:r>
        <w:rPr>
          <w:rFonts w:hint="eastAsia" w:ascii="宋体" w:hAnsi="宋体" w:cs="Calibri"/>
          <w:kern w:val="0"/>
          <w:sz w:val="24"/>
          <w:szCs w:val="24"/>
          <w:lang w:eastAsia="zh-CN"/>
        </w:rPr>
        <w:t>手机号码：</w:t>
      </w:r>
      <w:r>
        <w:rPr>
          <w:rFonts w:hint="eastAsia" w:ascii="宋体" w:hAnsi="宋体" w:cs="Calibri"/>
          <w:kern w:val="0"/>
          <w:sz w:val="24"/>
          <w:szCs w:val="24"/>
          <w:lang w:val="en-US" w:eastAsia="zh-CN"/>
        </w:rPr>
        <w:t xml:space="preserve">13439223998  18910383191     </w:t>
      </w:r>
      <w:r>
        <w:rPr>
          <w:rFonts w:hint="eastAsia" w:ascii="宋体" w:hAnsi="宋体" w:eastAsia="宋体" w:cs="Calibri"/>
          <w:kern w:val="0"/>
          <w:sz w:val="24"/>
          <w:szCs w:val="24"/>
        </w:rPr>
        <w:t>邮箱：  salesbj09@accfutures.com</w:t>
      </w:r>
    </w:p>
    <w:p>
      <w:pPr>
        <w:rPr>
          <w:rFonts w:hint="eastAsia"/>
          <w:b/>
          <w:bCs/>
          <w:sz w:val="28"/>
        </w:rPr>
      </w:pPr>
      <w:bookmarkStart w:id="0" w:name="_GoBack"/>
      <w:bookmarkEnd w:id="0"/>
      <w:r>
        <w:rPr>
          <w:rFonts w:hint="eastAsia"/>
          <w:b/>
          <w:bCs/>
          <w:sz w:val="28"/>
          <w:lang w:val="en-US" w:eastAsia="zh-CN"/>
        </w:rPr>
        <w:t xml:space="preserve">                 </w:t>
      </w:r>
      <w:r>
        <w:rPr>
          <w:rFonts w:hint="eastAsia"/>
          <w:b/>
          <w:bCs/>
          <w:sz w:val="28"/>
        </w:rPr>
        <w:t>论坛</w:t>
      </w:r>
      <w:r>
        <w:rPr>
          <w:rFonts w:hint="eastAsia"/>
          <w:b/>
          <w:bCs/>
          <w:sz w:val="28"/>
          <w:lang w:eastAsia="zh-CN"/>
        </w:rPr>
        <w:t>详细</w:t>
      </w:r>
      <w:r>
        <w:rPr>
          <w:rFonts w:hint="eastAsia"/>
          <w:b/>
          <w:bCs/>
          <w:sz w:val="28"/>
        </w:rPr>
        <w:t>日程</w:t>
      </w:r>
      <w:r>
        <w:rPr>
          <w:rFonts w:hint="eastAsia"/>
          <w:b/>
          <w:bCs/>
          <w:sz w:val="28"/>
          <w:lang w:eastAsia="zh-CN"/>
        </w:rPr>
        <w:t>安排</w:t>
      </w:r>
    </w:p>
    <w:tbl>
      <w:tblPr>
        <w:tblpPr w:leftFromText="180" w:rightFromText="180" w:vertAnchor="text" w:horzAnchor="page" w:tblpX="1792" w:tblpY="196"/>
        <w:tblOverlap w:val="never"/>
        <w:tblW w:w="8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09"/>
        <w:gridCol w:w="6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9" w:hRule="atLeast"/>
        </w:trPr>
        <w:tc>
          <w:tcPr>
            <w:tcW w:w="210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center"/>
              <w:textAlignment w:val="center"/>
              <w:rPr>
                <w:rFonts w:ascii="宋体" w:hAnsi="宋体"/>
                <w:b/>
                <w:color w:val="000000"/>
                <w:sz w:val="22"/>
                <w:szCs w:val="22"/>
              </w:rPr>
            </w:pPr>
            <w:r>
              <w:rPr>
                <w:rFonts w:ascii="宋体" w:hAnsi="宋体"/>
                <w:b/>
                <w:color w:val="000000"/>
                <w:sz w:val="22"/>
                <w:szCs w:val="22"/>
              </w:rPr>
              <w:t>时间</w:t>
            </w:r>
          </w:p>
        </w:tc>
        <w:tc>
          <w:tcPr>
            <w:tcW w:w="636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center"/>
              <w:textAlignment w:val="center"/>
              <w:rPr>
                <w:rFonts w:ascii="宋体" w:hAnsi="宋体"/>
                <w:b/>
                <w:color w:val="000000"/>
                <w:sz w:val="22"/>
                <w:szCs w:val="22"/>
              </w:rPr>
            </w:pPr>
            <w:r>
              <w:rPr>
                <w:rFonts w:ascii="宋体" w:hAnsi="宋体"/>
                <w:b/>
                <w:color w:val="000000"/>
                <w:sz w:val="22"/>
                <w:szCs w:val="22"/>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847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center"/>
              <w:textAlignment w:val="center"/>
              <w:rPr>
                <w:rFonts w:hint="eastAsia" w:ascii="宋体" w:hAnsi="宋体"/>
                <w:b/>
                <w:color w:val="000000"/>
                <w:sz w:val="22"/>
                <w:szCs w:val="22"/>
              </w:rPr>
            </w:pPr>
            <w:r>
              <w:rPr>
                <w:rFonts w:hint="eastAsia" w:ascii="宋体" w:hAnsi="宋体"/>
                <w:bCs/>
                <w:color w:val="000000"/>
                <w:sz w:val="22"/>
                <w:szCs w:val="22"/>
              </w:rPr>
              <w:t>2014年5月18日（周日）全天报到，外地参会嘉宾办理酒店入住。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847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center"/>
              <w:textAlignment w:val="center"/>
              <w:rPr>
                <w:rFonts w:hint="eastAsia" w:ascii="宋体" w:hAnsi="宋体"/>
                <w:b/>
                <w:color w:val="000000"/>
                <w:sz w:val="22"/>
                <w:szCs w:val="22"/>
              </w:rPr>
            </w:pPr>
            <w:r>
              <w:rPr>
                <w:rFonts w:hint="eastAsia" w:ascii="宋体" w:hAnsi="宋体"/>
                <w:bCs/>
                <w:color w:val="000000"/>
                <w:sz w:val="22"/>
                <w:szCs w:val="22"/>
              </w:rPr>
              <w:t>2014年5月19日（周一）</w:t>
            </w:r>
            <w:r>
              <w:rPr>
                <w:rFonts w:hint="eastAsia" w:ascii="宋体" w:hAnsi="宋体"/>
                <w:b/>
                <w:bCs/>
                <w:color w:val="000000"/>
                <w:sz w:val="22"/>
                <w:szCs w:val="22"/>
              </w:rPr>
              <w:t>上午</w:t>
            </w:r>
            <w:r>
              <w:rPr>
                <w:rFonts w:hint="eastAsia" w:ascii="宋体" w:hAnsi="宋体"/>
                <w:bCs/>
                <w:color w:val="000000"/>
                <w:sz w:val="22"/>
                <w:szCs w:val="22"/>
              </w:rPr>
              <w:t xml:space="preserve"> 会议议程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210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ascii="宋体" w:hAnsi="宋体"/>
                <w:color w:val="000000"/>
                <w:sz w:val="22"/>
                <w:szCs w:val="22"/>
              </w:rPr>
            </w:pPr>
            <w:r>
              <w:rPr>
                <w:rFonts w:hint="eastAsia" w:ascii="宋体" w:hAnsi="宋体"/>
                <w:color w:val="000000"/>
                <w:sz w:val="22"/>
                <w:szCs w:val="22"/>
              </w:rPr>
              <w:t>8</w:t>
            </w:r>
            <w:r>
              <w:rPr>
                <w:rFonts w:ascii="宋体" w:hAnsi="宋体"/>
                <w:color w:val="000000"/>
                <w:sz w:val="22"/>
                <w:szCs w:val="22"/>
              </w:rPr>
              <w:t>:0</w:t>
            </w:r>
            <w:r>
              <w:rPr>
                <w:rFonts w:hint="eastAsia" w:ascii="宋体" w:hAnsi="宋体"/>
                <w:color w:val="000000"/>
                <w:sz w:val="22"/>
                <w:szCs w:val="22"/>
              </w:rPr>
              <w:t>0</w:t>
            </w:r>
            <w:r>
              <w:rPr>
                <w:rFonts w:ascii="宋体" w:hAnsi="宋体"/>
                <w:color w:val="000000"/>
                <w:sz w:val="22"/>
                <w:szCs w:val="22"/>
              </w:rPr>
              <w:t>—</w:t>
            </w:r>
            <w:r>
              <w:rPr>
                <w:rFonts w:hint="eastAsia" w:ascii="宋体" w:hAnsi="宋体"/>
                <w:color w:val="000000"/>
                <w:sz w:val="22"/>
                <w:szCs w:val="22"/>
              </w:rPr>
              <w:t>8</w:t>
            </w:r>
            <w:r>
              <w:rPr>
                <w:rFonts w:ascii="宋体" w:hAnsi="宋体"/>
                <w:color w:val="000000"/>
                <w:sz w:val="22"/>
                <w:szCs w:val="22"/>
              </w:rPr>
              <w:t>:</w:t>
            </w:r>
            <w:r>
              <w:rPr>
                <w:rFonts w:hint="eastAsia" w:ascii="宋体" w:hAnsi="宋体"/>
                <w:color w:val="000000"/>
                <w:sz w:val="22"/>
                <w:szCs w:val="22"/>
              </w:rPr>
              <w:t>25</w:t>
            </w:r>
          </w:p>
        </w:tc>
        <w:tc>
          <w:tcPr>
            <w:tcW w:w="636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ascii="宋体" w:hAnsi="宋体"/>
                <w:color w:val="000000"/>
                <w:sz w:val="22"/>
                <w:szCs w:val="22"/>
              </w:rPr>
            </w:pPr>
            <w:r>
              <w:rPr>
                <w:rFonts w:ascii="宋体" w:hAnsi="宋体"/>
                <w:color w:val="000000"/>
                <w:sz w:val="22"/>
                <w:szCs w:val="22"/>
              </w:rPr>
              <w:t>会议签到</w:t>
            </w:r>
            <w:r>
              <w:rPr>
                <w:rFonts w:hint="eastAsia" w:ascii="宋体" w:hAnsi="宋体"/>
                <w:color w:val="000000"/>
                <w:sz w:val="22"/>
                <w:szCs w:val="22"/>
              </w:rPr>
              <w:t>，请提前5分钟入场</w:t>
            </w:r>
            <w:r>
              <w:rPr>
                <w:rFonts w:hint="eastAsia" w:ascii="宋体" w:hAnsi="宋体"/>
                <w:color w:val="000000"/>
                <w:sz w:val="22"/>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210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hint="eastAsia" w:ascii="宋体" w:hAnsi="宋体"/>
                <w:color w:val="000000"/>
                <w:sz w:val="22"/>
                <w:szCs w:val="22"/>
              </w:rPr>
            </w:pPr>
            <w:r>
              <w:rPr>
                <w:rFonts w:hint="eastAsia" w:ascii="宋体" w:hAnsi="宋体"/>
                <w:color w:val="000000"/>
                <w:sz w:val="22"/>
                <w:szCs w:val="22"/>
              </w:rPr>
              <w:t>8:30—9：00</w:t>
            </w:r>
          </w:p>
        </w:tc>
        <w:tc>
          <w:tcPr>
            <w:tcW w:w="6363" w:type="dxa"/>
            <w:tcBorders>
              <w:top w:val="single" w:color="000000" w:sz="4" w:space="0"/>
              <w:left w:val="single" w:color="000000" w:sz="4" w:space="0"/>
              <w:bottom w:val="single" w:color="000000" w:sz="4" w:space="0"/>
              <w:right w:val="single" w:color="000000" w:sz="4" w:space="0"/>
            </w:tcBorders>
            <w:textDirection w:val="lrTb"/>
            <w:vAlign w:val="center"/>
          </w:tcPr>
          <w:p>
            <w:pPr>
              <w:spacing w:line="440" w:lineRule="exact"/>
              <w:rPr>
                <w:rFonts w:hint="eastAsia" w:ascii="宋体" w:hAnsi="宋体"/>
                <w:color w:val="000000"/>
                <w:sz w:val="22"/>
                <w:szCs w:val="22"/>
              </w:rPr>
            </w:pPr>
            <w:r>
              <w:rPr>
                <w:rFonts w:hint="eastAsia" w:ascii="宋体" w:hAnsi="宋体"/>
                <w:color w:val="000000"/>
                <w:sz w:val="22"/>
                <w:szCs w:val="22"/>
              </w:rPr>
              <w:t>中国糖业协会贾志忍会长、华商储备中心袁永康处长、布瑞克公司总裁孙彤 、广西糖网董事长胡诗科等单位领导致辞</w:t>
            </w:r>
            <w:r>
              <w:rPr>
                <w:rFonts w:hint="eastAsia" w:ascii="宋体" w:hAnsi="宋体"/>
                <w:color w:val="000000"/>
                <w:sz w:val="22"/>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847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tabs>
                <w:tab w:val="left" w:pos="6066"/>
              </w:tabs>
              <w:autoSpaceDN w:val="0"/>
              <w:spacing w:line="440" w:lineRule="exact"/>
              <w:jc w:val="center"/>
              <w:textAlignment w:val="center"/>
              <w:rPr>
                <w:rFonts w:hint="eastAsia"/>
                <w:sz w:val="22"/>
                <w:szCs w:val="22"/>
              </w:rPr>
            </w:pPr>
            <w:r>
              <w:rPr>
                <w:rFonts w:hint="eastAsia"/>
                <w:sz w:val="22"/>
                <w:szCs w:val="22"/>
              </w:rPr>
              <w:t>主题演讲</w:t>
            </w:r>
            <w:r>
              <w:rPr>
                <w:rFonts w:hint="eastAsia" w:ascii="宋体" w:hAnsi="宋体"/>
                <w:bCs/>
                <w:color w:val="000000"/>
                <w:sz w:val="22"/>
                <w:szCs w:val="22"/>
              </w:rPr>
              <w:t>（全球糖业经济分析专题会）</w:t>
            </w:r>
            <w:r>
              <w:rPr>
                <w:rFonts w:hint="eastAsia"/>
                <w:sz w:val="22"/>
                <w:szCs w:val="22"/>
              </w:rPr>
              <w:t>（主持人：华商储备中心袁永康处长）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28" w:hRule="atLeast"/>
        </w:trPr>
        <w:tc>
          <w:tcPr>
            <w:tcW w:w="210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hint="eastAsia" w:ascii="宋体" w:hAnsi="宋体"/>
                <w:color w:val="000000"/>
                <w:sz w:val="22"/>
                <w:szCs w:val="22"/>
              </w:rPr>
            </w:pPr>
            <w:r>
              <w:rPr>
                <w:rFonts w:hint="eastAsia" w:ascii="宋体" w:hAnsi="宋体"/>
                <w:color w:val="000000"/>
                <w:sz w:val="22"/>
                <w:szCs w:val="22"/>
              </w:rPr>
              <w:t>9:00—9:20</w:t>
            </w:r>
          </w:p>
        </w:tc>
        <w:tc>
          <w:tcPr>
            <w:tcW w:w="636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sz w:val="22"/>
                <w:szCs w:val="22"/>
              </w:rPr>
            </w:pPr>
            <w:r>
              <w:rPr>
                <w:rFonts w:hint="eastAsia" w:ascii="宋体" w:hAnsi="宋体"/>
                <w:color w:val="000000"/>
                <w:sz w:val="22"/>
                <w:szCs w:val="22"/>
              </w:rPr>
              <w:t>主题演讲：未来</w:t>
            </w:r>
            <w:r>
              <w:rPr>
                <w:rFonts w:hint="eastAsia"/>
                <w:sz w:val="22"/>
                <w:szCs w:val="22"/>
              </w:rPr>
              <w:t xml:space="preserve">中国期货市场面临的发展机遇与挑战 </w:t>
            </w:r>
          </w:p>
          <w:p>
            <w:pPr>
              <w:tabs>
                <w:tab w:val="left" w:pos="6066"/>
              </w:tabs>
              <w:autoSpaceDN w:val="0"/>
              <w:spacing w:line="440" w:lineRule="exact"/>
              <w:jc w:val="left"/>
              <w:textAlignment w:val="center"/>
              <w:rPr>
                <w:rFonts w:hint="eastAsia" w:ascii="宋体" w:hAnsi="宋体"/>
                <w:color w:val="000000"/>
                <w:sz w:val="22"/>
                <w:szCs w:val="22"/>
              </w:rPr>
            </w:pPr>
            <w:r>
              <w:rPr>
                <w:rFonts w:hint="eastAsia" w:ascii="宋体" w:hAnsi="宋体"/>
                <w:color w:val="000000"/>
                <w:sz w:val="22"/>
                <w:szCs w:val="22"/>
              </w:rPr>
              <w:t xml:space="preserve">主讲人：中国期货市场开创者之一 </w:t>
            </w:r>
            <w:r>
              <w:rPr>
                <w:rFonts w:hint="eastAsia" w:ascii="宋体" w:hAnsi="宋体"/>
                <w:color w:val="000000"/>
                <w:sz w:val="22"/>
                <w:szCs w:val="22"/>
              </w:rPr>
              <w:br/>
            </w:r>
            <w:r>
              <w:rPr>
                <w:rFonts w:hint="eastAsia" w:ascii="宋体" w:hAnsi="宋体"/>
                <w:color w:val="000000"/>
                <w:sz w:val="22"/>
                <w:szCs w:val="22"/>
              </w:rPr>
              <w:t>中国农业大学期货及衍生品学院教授： 常清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210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hint="eastAsia" w:ascii="宋体" w:hAnsi="宋体"/>
                <w:color w:val="000000"/>
                <w:sz w:val="22"/>
                <w:szCs w:val="22"/>
              </w:rPr>
            </w:pPr>
            <w:r>
              <w:rPr>
                <w:rFonts w:hint="eastAsia" w:ascii="宋体" w:hAnsi="宋体"/>
                <w:color w:val="000000"/>
                <w:sz w:val="22"/>
                <w:szCs w:val="22"/>
              </w:rPr>
              <w:t>9:20—9:40</w:t>
            </w:r>
          </w:p>
        </w:tc>
        <w:tc>
          <w:tcPr>
            <w:tcW w:w="636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ascii="宋体" w:hAnsi="宋体"/>
                <w:color w:val="000000"/>
                <w:sz w:val="22"/>
                <w:szCs w:val="22"/>
              </w:rPr>
            </w:pPr>
            <w:r>
              <w:rPr>
                <w:rFonts w:hint="eastAsia" w:ascii="宋体" w:hAnsi="宋体"/>
                <w:color w:val="000000"/>
                <w:sz w:val="22"/>
                <w:szCs w:val="22"/>
              </w:rPr>
              <w:t>主题演讲：13/14榨季中国食糖市场情况回顾及未来展望</w:t>
            </w:r>
          </w:p>
          <w:p>
            <w:pPr>
              <w:tabs>
                <w:tab w:val="left" w:pos="6066"/>
              </w:tabs>
              <w:autoSpaceDN w:val="0"/>
              <w:spacing w:line="440" w:lineRule="exact"/>
              <w:jc w:val="left"/>
              <w:textAlignment w:val="center"/>
              <w:rPr>
                <w:rFonts w:hint="eastAsia"/>
                <w:sz w:val="22"/>
                <w:szCs w:val="22"/>
              </w:rPr>
            </w:pPr>
            <w:r>
              <w:rPr>
                <w:rFonts w:hint="eastAsia" w:ascii="宋体" w:hAnsi="宋体"/>
                <w:color w:val="000000"/>
                <w:sz w:val="22"/>
                <w:szCs w:val="22"/>
              </w:rPr>
              <w:t>主讲人：中国糖业协会 会长：贾</w:t>
            </w:r>
            <w:r>
              <w:rPr>
                <w:rFonts w:hint="eastAsia" w:ascii="宋体" w:hAnsi="宋体"/>
                <w:color w:val="000000"/>
                <w:sz w:val="22"/>
                <w:szCs w:val="22"/>
                <w:lang w:eastAsia="zh-CN"/>
              </w:rPr>
              <w:t>志忍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210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hint="eastAsia" w:ascii="宋体" w:hAnsi="宋体"/>
                <w:color w:val="000000"/>
                <w:sz w:val="22"/>
                <w:szCs w:val="22"/>
              </w:rPr>
            </w:pPr>
            <w:r>
              <w:rPr>
                <w:rFonts w:hint="eastAsia" w:ascii="宋体" w:hAnsi="宋体"/>
                <w:color w:val="000000"/>
                <w:sz w:val="22"/>
                <w:szCs w:val="22"/>
              </w:rPr>
              <w:t>9:40—10:00</w:t>
            </w:r>
          </w:p>
        </w:tc>
        <w:tc>
          <w:tcPr>
            <w:tcW w:w="636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ascii="宋体" w:hAnsi="宋体"/>
                <w:color w:val="000000"/>
                <w:sz w:val="22"/>
                <w:szCs w:val="22"/>
              </w:rPr>
            </w:pPr>
            <w:r>
              <w:rPr>
                <w:rFonts w:ascii="宋体" w:hAnsi="宋体"/>
                <w:color w:val="000000"/>
                <w:sz w:val="22"/>
                <w:szCs w:val="22"/>
              </w:rPr>
              <w:t>主题演讲：</w:t>
            </w:r>
            <w:r>
              <w:rPr>
                <w:rFonts w:hint="eastAsia" w:ascii="宋体" w:hAnsi="宋体"/>
                <w:color w:val="000000"/>
                <w:sz w:val="22"/>
                <w:szCs w:val="22"/>
              </w:rPr>
              <w:t>2014中国食糖市场价格走势预测及策略</w:t>
            </w:r>
          </w:p>
          <w:p>
            <w:pPr>
              <w:tabs>
                <w:tab w:val="left" w:pos="6066"/>
              </w:tabs>
              <w:autoSpaceDN w:val="0"/>
              <w:spacing w:line="440" w:lineRule="exact"/>
              <w:jc w:val="left"/>
              <w:textAlignment w:val="center"/>
              <w:rPr>
                <w:rFonts w:hint="eastAsia"/>
                <w:sz w:val="22"/>
                <w:szCs w:val="22"/>
              </w:rPr>
            </w:pPr>
            <w:r>
              <w:rPr>
                <w:rFonts w:ascii="宋体" w:hAnsi="宋体"/>
                <w:color w:val="000000"/>
                <w:sz w:val="22"/>
                <w:szCs w:val="22"/>
              </w:rPr>
              <w:t>主讲人：布瑞克公司</w:t>
            </w:r>
            <w:r>
              <w:rPr>
                <w:rFonts w:hint="eastAsia" w:ascii="宋体" w:hAnsi="宋体"/>
                <w:color w:val="000000"/>
                <w:sz w:val="22"/>
                <w:szCs w:val="22"/>
              </w:rPr>
              <w:t xml:space="preserve"> 总裁</w:t>
            </w:r>
            <w:r>
              <w:rPr>
                <w:rFonts w:ascii="宋体" w:hAnsi="宋体"/>
                <w:color w:val="000000"/>
                <w:sz w:val="22"/>
                <w:szCs w:val="22"/>
              </w:rPr>
              <w:t xml:space="preserve"> 首席分析师</w:t>
            </w:r>
            <w:r>
              <w:rPr>
                <w:rFonts w:hint="eastAsia" w:ascii="宋体" w:hAnsi="宋体"/>
                <w:color w:val="000000"/>
                <w:sz w:val="22"/>
                <w:szCs w:val="22"/>
              </w:rPr>
              <w:t>：</w:t>
            </w:r>
            <w:r>
              <w:rPr>
                <w:rFonts w:ascii="宋体" w:hAnsi="宋体"/>
                <w:color w:val="000000"/>
                <w:sz w:val="22"/>
                <w:szCs w:val="22"/>
              </w:rPr>
              <w:t>孙彤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210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hint="eastAsia" w:ascii="宋体" w:hAnsi="宋体"/>
                <w:sz w:val="22"/>
                <w:szCs w:val="22"/>
              </w:rPr>
            </w:pPr>
            <w:r>
              <w:rPr>
                <w:rFonts w:hint="eastAsia" w:ascii="宋体" w:hAnsi="宋体"/>
                <w:color w:val="000000"/>
                <w:sz w:val="22"/>
                <w:szCs w:val="22"/>
              </w:rPr>
              <w:t>10：00-10：20</w:t>
            </w:r>
          </w:p>
        </w:tc>
        <w:tc>
          <w:tcPr>
            <w:tcW w:w="636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hint="eastAsia" w:ascii="宋体" w:hAnsi="宋体"/>
                <w:color w:val="000000"/>
                <w:sz w:val="22"/>
                <w:szCs w:val="22"/>
              </w:rPr>
            </w:pPr>
            <w:r>
              <w:rPr>
                <w:rFonts w:hint="eastAsia" w:ascii="宋体" w:hAnsi="宋体"/>
                <w:color w:val="000000"/>
                <w:sz w:val="22"/>
                <w:szCs w:val="22"/>
              </w:rPr>
              <w:t>主题演讲：广西糖料生产形势及对中国糖市趋势演变的影响</w:t>
            </w:r>
          </w:p>
          <w:p>
            <w:pPr>
              <w:autoSpaceDN w:val="0"/>
              <w:spacing w:line="440" w:lineRule="exact"/>
              <w:jc w:val="left"/>
              <w:textAlignment w:val="center"/>
              <w:rPr>
                <w:sz w:val="22"/>
                <w:szCs w:val="22"/>
              </w:rPr>
            </w:pPr>
            <w:r>
              <w:rPr>
                <w:rFonts w:hint="eastAsia" w:ascii="宋体" w:hAnsi="宋体"/>
                <w:color w:val="000000"/>
                <w:sz w:val="22"/>
                <w:szCs w:val="22"/>
              </w:rPr>
              <w:t>主讲人：</w:t>
            </w:r>
            <w:r>
              <w:rPr>
                <w:rFonts w:hint="eastAsia" w:ascii="宋体" w:hAnsi="宋体"/>
                <w:color w:val="000000"/>
                <w:sz w:val="22"/>
                <w:szCs w:val="22"/>
                <w:lang w:val="en-US" w:eastAsia="zh-CN"/>
              </w:rPr>
              <w:t xml:space="preserve">  </w:t>
            </w:r>
            <w:r>
              <w:rPr>
                <w:rFonts w:hint="eastAsia" w:ascii="宋体" w:hAnsi="宋体"/>
                <w:color w:val="000000"/>
                <w:sz w:val="22"/>
                <w:szCs w:val="22"/>
              </w:rPr>
              <w:t xml:space="preserve">广西糖网 首席分析师 </w:t>
            </w:r>
            <w:r>
              <w:rPr>
                <w:rFonts w:hint="eastAsia" w:ascii="宋体" w:hAnsi="宋体"/>
                <w:color w:val="000000"/>
                <w:sz w:val="22"/>
                <w:szCs w:val="22"/>
                <w:highlight w:val="none"/>
              </w:rPr>
              <w:t>陈敬群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2" w:hRule="atLeast"/>
        </w:trPr>
        <w:tc>
          <w:tcPr>
            <w:tcW w:w="210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hint="eastAsia" w:ascii="宋体" w:hAnsi="宋体"/>
                <w:color w:val="000000"/>
                <w:sz w:val="22"/>
                <w:szCs w:val="22"/>
              </w:rPr>
            </w:pPr>
            <w:r>
              <w:rPr>
                <w:rFonts w:hint="eastAsia" w:ascii="宋体" w:hAnsi="宋体"/>
                <w:color w:val="000000"/>
                <w:sz w:val="22"/>
                <w:szCs w:val="22"/>
              </w:rPr>
              <w:t>10：20-10：40</w:t>
            </w:r>
          </w:p>
        </w:tc>
        <w:tc>
          <w:tcPr>
            <w:tcW w:w="636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sz w:val="22"/>
                <w:szCs w:val="22"/>
              </w:rPr>
            </w:pPr>
            <w:r>
              <w:rPr>
                <w:rFonts w:hint="eastAsia"/>
                <w:sz w:val="22"/>
                <w:szCs w:val="22"/>
              </w:rPr>
              <w:t>主题演讲：食糖生产企业如何利用期货市场规避市场风险</w:t>
            </w:r>
          </w:p>
          <w:p>
            <w:pPr>
              <w:autoSpaceDN w:val="0"/>
              <w:spacing w:line="440" w:lineRule="exact"/>
              <w:jc w:val="left"/>
              <w:textAlignment w:val="center"/>
              <w:rPr>
                <w:rFonts w:ascii="宋体" w:hAnsi="宋体"/>
                <w:color w:val="000000"/>
                <w:sz w:val="22"/>
                <w:szCs w:val="22"/>
              </w:rPr>
            </w:pPr>
            <w:r>
              <w:rPr>
                <w:rFonts w:hint="eastAsia" w:ascii="宋体" w:hAnsi="宋体"/>
                <w:color w:val="000000"/>
                <w:sz w:val="22"/>
                <w:szCs w:val="22"/>
              </w:rPr>
              <w:t>主讲人：</w:t>
            </w:r>
            <w:r>
              <w:rPr>
                <w:rFonts w:hint="eastAsia" w:ascii="宋体" w:hAnsi="宋体"/>
                <w:color w:val="000000"/>
                <w:sz w:val="22"/>
                <w:szCs w:val="22"/>
                <w:lang w:val="en-US" w:eastAsia="zh-CN"/>
              </w:rPr>
              <w:t xml:space="preserve">  期货公司资深分析师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5" w:hRule="atLeast"/>
        </w:trPr>
        <w:tc>
          <w:tcPr>
            <w:tcW w:w="847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tabs>
                <w:tab w:val="left" w:pos="6066"/>
              </w:tabs>
              <w:autoSpaceDN w:val="0"/>
              <w:spacing w:line="440" w:lineRule="exact"/>
              <w:jc w:val="center"/>
              <w:textAlignment w:val="center"/>
              <w:rPr>
                <w:rFonts w:ascii="宋体" w:hAnsi="宋体"/>
                <w:color w:val="000000"/>
                <w:sz w:val="22"/>
                <w:szCs w:val="22"/>
              </w:rPr>
            </w:pPr>
            <w:r>
              <w:rPr>
                <w:rFonts w:hint="eastAsia" w:ascii="宋体" w:hAnsi="宋体"/>
                <w:sz w:val="22"/>
                <w:szCs w:val="22"/>
              </w:rPr>
              <w:t>全体合影留念  茶歇（10:40—1</w:t>
            </w:r>
            <w:r>
              <w:rPr>
                <w:rFonts w:hint="eastAsia" w:ascii="宋体" w:hAnsi="宋体"/>
                <w:sz w:val="22"/>
                <w:szCs w:val="22"/>
                <w:lang w:val="en-US" w:eastAsia="zh-CN"/>
              </w:rPr>
              <w:t>1</w:t>
            </w:r>
            <w:r>
              <w:rPr>
                <w:rFonts w:hint="eastAsia" w:ascii="宋体" w:hAnsi="宋体"/>
                <w:sz w:val="22"/>
                <w:szCs w:val="22"/>
              </w:rPr>
              <w:t>:</w:t>
            </w:r>
            <w:r>
              <w:rPr>
                <w:rFonts w:hint="eastAsia" w:ascii="宋体" w:hAnsi="宋体"/>
                <w:sz w:val="22"/>
                <w:szCs w:val="22"/>
                <w:lang w:val="en-US" w:eastAsia="zh-CN"/>
              </w:rPr>
              <w:t>00</w:t>
            </w:r>
            <w:r>
              <w:rPr>
                <w:rFonts w:hint="eastAsia" w:ascii="宋体" w:hAnsi="宋体"/>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5" w:hRule="atLeast"/>
        </w:trPr>
        <w:tc>
          <w:tcPr>
            <w:tcW w:w="210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ascii="宋体" w:hAnsi="宋体"/>
                <w:color w:val="000000"/>
                <w:sz w:val="22"/>
                <w:szCs w:val="22"/>
              </w:rPr>
            </w:pPr>
            <w:r>
              <w:rPr>
                <w:rFonts w:hint="eastAsia" w:ascii="宋体" w:hAnsi="宋体"/>
                <w:color w:val="000000"/>
                <w:sz w:val="22"/>
                <w:szCs w:val="22"/>
              </w:rPr>
              <w:t>11</w:t>
            </w:r>
            <w:r>
              <w:rPr>
                <w:rFonts w:ascii="宋体" w:hAnsi="宋体"/>
                <w:color w:val="000000"/>
                <w:sz w:val="22"/>
                <w:szCs w:val="22"/>
              </w:rPr>
              <w:t>:</w:t>
            </w:r>
            <w:r>
              <w:rPr>
                <w:rFonts w:hint="eastAsia" w:ascii="宋体" w:hAnsi="宋体"/>
                <w:color w:val="000000"/>
                <w:sz w:val="22"/>
                <w:szCs w:val="22"/>
              </w:rPr>
              <w:t>00</w:t>
            </w:r>
            <w:r>
              <w:rPr>
                <w:rFonts w:ascii="宋体" w:hAnsi="宋体"/>
                <w:color w:val="000000"/>
                <w:sz w:val="22"/>
                <w:szCs w:val="22"/>
              </w:rPr>
              <w:t>—</w:t>
            </w:r>
            <w:r>
              <w:rPr>
                <w:rFonts w:hint="eastAsia" w:ascii="宋体" w:hAnsi="宋体"/>
                <w:color w:val="000000"/>
                <w:sz w:val="22"/>
                <w:szCs w:val="22"/>
              </w:rPr>
              <w:t>11</w:t>
            </w:r>
            <w:r>
              <w:rPr>
                <w:rFonts w:ascii="宋体" w:hAnsi="宋体"/>
                <w:color w:val="000000"/>
                <w:sz w:val="22"/>
                <w:szCs w:val="22"/>
              </w:rPr>
              <w:t>:</w:t>
            </w:r>
            <w:r>
              <w:rPr>
                <w:rFonts w:hint="eastAsia" w:ascii="宋体" w:hAnsi="宋体"/>
                <w:color w:val="000000"/>
                <w:sz w:val="22"/>
                <w:szCs w:val="22"/>
              </w:rPr>
              <w:t>20</w:t>
            </w:r>
          </w:p>
        </w:tc>
        <w:tc>
          <w:tcPr>
            <w:tcW w:w="636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sz w:val="22"/>
                <w:szCs w:val="22"/>
              </w:rPr>
            </w:pPr>
            <w:r>
              <w:rPr>
                <w:rFonts w:hint="eastAsia"/>
                <w:sz w:val="22"/>
                <w:szCs w:val="22"/>
              </w:rPr>
              <w:t>主题演讲：未来食糖储备策略调整启动路径</w:t>
            </w:r>
          </w:p>
          <w:p>
            <w:pPr>
              <w:autoSpaceDN w:val="0"/>
              <w:spacing w:line="440" w:lineRule="exact"/>
              <w:jc w:val="left"/>
              <w:textAlignment w:val="center"/>
              <w:rPr>
                <w:rFonts w:hint="eastAsia" w:ascii="宋体" w:hAnsi="宋体"/>
                <w:color w:val="000000"/>
                <w:sz w:val="22"/>
                <w:szCs w:val="22"/>
              </w:rPr>
            </w:pPr>
            <w:r>
              <w:rPr>
                <w:rFonts w:hint="eastAsia"/>
                <w:sz w:val="22"/>
                <w:szCs w:val="22"/>
              </w:rPr>
              <w:t>主讲人：华商储备商品管理中心市场处处长：谢良俊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0" w:hRule="atLeast"/>
        </w:trPr>
        <w:tc>
          <w:tcPr>
            <w:tcW w:w="210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rFonts w:hint="eastAsia" w:ascii="宋体" w:hAnsi="宋体"/>
                <w:color w:val="000000"/>
                <w:sz w:val="22"/>
                <w:szCs w:val="22"/>
              </w:rPr>
            </w:pPr>
            <w:r>
              <w:rPr>
                <w:rFonts w:hint="eastAsia" w:ascii="宋体" w:hAnsi="宋体"/>
                <w:color w:val="000000"/>
                <w:sz w:val="22"/>
                <w:szCs w:val="22"/>
              </w:rPr>
              <w:t>11:</w:t>
            </w:r>
            <w:r>
              <w:rPr>
                <w:rFonts w:hint="eastAsia" w:ascii="宋体" w:hAnsi="宋体"/>
                <w:color w:val="000000"/>
                <w:sz w:val="22"/>
                <w:szCs w:val="22"/>
                <w:lang w:val="en-US" w:eastAsia="zh-CN"/>
              </w:rPr>
              <w:t>20</w:t>
            </w:r>
            <w:r>
              <w:rPr>
                <w:rFonts w:hint="eastAsia" w:ascii="宋体" w:hAnsi="宋体"/>
                <w:color w:val="000000"/>
                <w:sz w:val="22"/>
                <w:szCs w:val="22"/>
              </w:rPr>
              <w:t>—12:</w:t>
            </w:r>
            <w:r>
              <w:rPr>
                <w:rFonts w:hint="eastAsia" w:ascii="宋体" w:hAnsi="宋体"/>
                <w:color w:val="000000"/>
                <w:sz w:val="22"/>
                <w:szCs w:val="22"/>
                <w:lang w:val="en-US" w:eastAsia="zh-CN"/>
              </w:rPr>
              <w:t>0</w:t>
            </w:r>
            <w:r>
              <w:rPr>
                <w:rFonts w:hint="eastAsia" w:ascii="宋体" w:hAnsi="宋体"/>
                <w:color w:val="000000"/>
                <w:sz w:val="22"/>
                <w:szCs w:val="22"/>
              </w:rPr>
              <w:t>0</w:t>
            </w:r>
          </w:p>
        </w:tc>
        <w:tc>
          <w:tcPr>
            <w:tcW w:w="636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left"/>
              <w:textAlignment w:val="center"/>
              <w:rPr>
                <w:sz w:val="22"/>
                <w:szCs w:val="22"/>
              </w:rPr>
            </w:pPr>
            <w:r>
              <w:rPr>
                <w:rFonts w:hint="eastAsia" w:ascii="宋体" w:hAnsi="宋体"/>
                <w:color w:val="000000"/>
                <w:sz w:val="22"/>
                <w:szCs w:val="22"/>
              </w:rPr>
              <w:t>互动活动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0" w:hRule="atLeast"/>
        </w:trPr>
        <w:tc>
          <w:tcPr>
            <w:tcW w:w="847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center"/>
              <w:textAlignment w:val="center"/>
              <w:rPr>
                <w:rFonts w:hint="eastAsia" w:ascii="宋体" w:hAnsi="宋体"/>
                <w:color w:val="000000"/>
                <w:sz w:val="22"/>
                <w:szCs w:val="22"/>
              </w:rPr>
            </w:pPr>
            <w:r>
              <w:rPr>
                <w:rFonts w:hint="eastAsia" w:ascii="宋体" w:hAnsi="宋体"/>
                <w:color w:val="000000"/>
                <w:sz w:val="22"/>
                <w:szCs w:val="22"/>
              </w:rPr>
              <w:t>午餐 午休（12：</w:t>
            </w:r>
            <w:r>
              <w:rPr>
                <w:rFonts w:hint="eastAsia" w:ascii="宋体" w:hAnsi="宋体"/>
                <w:color w:val="000000"/>
                <w:sz w:val="22"/>
                <w:szCs w:val="22"/>
                <w:lang w:val="en-US" w:eastAsia="zh-CN"/>
              </w:rPr>
              <w:t>0</w:t>
            </w:r>
            <w:r>
              <w:rPr>
                <w:rFonts w:hint="eastAsia" w:ascii="宋体" w:hAnsi="宋体"/>
                <w:color w:val="000000"/>
                <w:sz w:val="22"/>
                <w:szCs w:val="22"/>
              </w:rPr>
              <w:t>0-</w:t>
            </w:r>
            <w:r>
              <w:rPr>
                <w:rFonts w:hint="eastAsia" w:ascii="宋体" w:hAnsi="宋体"/>
                <w:color w:val="000000"/>
                <w:sz w:val="22"/>
                <w:szCs w:val="22"/>
                <w:lang w:val="en-US" w:eastAsia="zh-CN"/>
              </w:rPr>
              <w:t xml:space="preserve"> </w:t>
            </w:r>
            <w:r>
              <w:rPr>
                <w:rFonts w:hint="eastAsia" w:ascii="宋体" w:hAnsi="宋体"/>
                <w:color w:val="000000"/>
                <w:sz w:val="22"/>
                <w:szCs w:val="22"/>
              </w:rPr>
              <w:t>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2" w:hRule="atLeast"/>
        </w:trPr>
        <w:tc>
          <w:tcPr>
            <w:tcW w:w="847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jc w:val="center"/>
              <w:textAlignment w:val="center"/>
              <w:rPr>
                <w:rFonts w:hint="eastAsia" w:ascii="宋体" w:hAnsi="宋体"/>
                <w:color w:val="000000"/>
                <w:sz w:val="22"/>
                <w:szCs w:val="22"/>
              </w:rPr>
            </w:pPr>
            <w:r>
              <w:rPr>
                <w:rFonts w:hint="eastAsia" w:ascii="宋体" w:hAnsi="宋体"/>
                <w:bCs/>
                <w:color w:val="000000"/>
                <w:sz w:val="22"/>
                <w:szCs w:val="22"/>
              </w:rPr>
              <w:t>2014年5月19日（周一）</w:t>
            </w:r>
            <w:r>
              <w:rPr>
                <w:rFonts w:hint="eastAsia" w:ascii="宋体" w:hAnsi="宋体"/>
                <w:b w:val="0"/>
                <w:bCs/>
                <w:color w:val="000000"/>
                <w:sz w:val="22"/>
                <w:szCs w:val="22"/>
              </w:rPr>
              <w:t>下午</w:t>
            </w:r>
            <w:r>
              <w:rPr>
                <w:rFonts w:hint="eastAsia" w:ascii="宋体" w:hAnsi="宋体"/>
                <w:color w:val="000000"/>
                <w:sz w:val="22"/>
                <w:szCs w:val="22"/>
              </w:rPr>
              <w:t xml:space="preserve">    以下活动安排可任选</w:t>
            </w:r>
            <w:r>
              <w:rPr>
                <w:rFonts w:hint="eastAsia" w:ascii="宋体" w:hAnsi="宋体"/>
                <w:color w:val="000000"/>
                <w:sz w:val="22"/>
                <w:szCs w:val="22"/>
                <w:lang w:eastAsia="zh-CN"/>
              </w:rPr>
              <w:t>其</w:t>
            </w:r>
            <w:r>
              <w:rPr>
                <w:rFonts w:hint="eastAsia" w:ascii="宋体" w:hAnsi="宋体"/>
                <w:color w:val="000000"/>
                <w:sz w:val="22"/>
                <w:szCs w:val="22"/>
              </w:rPr>
              <w:t>一</w:t>
            </w:r>
            <w:r>
              <w:rPr>
                <w:rFonts w:hint="eastAsia" w:ascii="宋体" w:hAnsi="宋体"/>
                <w:color w:val="000000"/>
                <w:sz w:val="22"/>
                <w:szCs w:val="22"/>
                <w:lang w:eastAsia="zh-CN"/>
              </w:rPr>
              <w:t>参加</w:t>
            </w:r>
            <w:r>
              <w:rPr>
                <w:rFonts w:hint="eastAsia" w:ascii="宋体" w:hAnsi="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0" w:hRule="atLeast"/>
        </w:trPr>
        <w:tc>
          <w:tcPr>
            <w:tcW w:w="847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textAlignment w:val="center"/>
              <w:rPr>
                <w:rFonts w:hint="eastAsia" w:ascii="宋体" w:hAnsi="宋体"/>
                <w:color w:val="000000"/>
                <w:sz w:val="22"/>
                <w:szCs w:val="22"/>
              </w:rPr>
            </w:pPr>
            <w:r>
              <w:rPr>
                <w:rFonts w:hint="eastAsia" w:ascii="宋体" w:hAnsi="宋体"/>
                <w:color w:val="000000"/>
                <w:sz w:val="22"/>
                <w:szCs w:val="22"/>
              </w:rPr>
              <w:t xml:space="preserve">   1、参观广西糖网新址办公区域（13：30-17：30）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0" w:hRule="atLeast"/>
        </w:trPr>
        <w:tc>
          <w:tcPr>
            <w:tcW w:w="847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ind w:firstLine="420" w:firstLineChars="150"/>
              <w:textAlignment w:val="center"/>
              <w:rPr>
                <w:rFonts w:hint="eastAsia" w:ascii="宋体" w:hAnsi="宋体"/>
                <w:color w:val="000000"/>
                <w:sz w:val="22"/>
                <w:szCs w:val="22"/>
              </w:rPr>
            </w:pPr>
            <w:r>
              <w:rPr>
                <w:rFonts w:hint="eastAsia" w:ascii="宋体" w:hAnsi="宋体"/>
                <w:color w:val="000000"/>
                <w:sz w:val="22"/>
                <w:szCs w:val="22"/>
              </w:rPr>
              <w:t>2、考察糖料蔗出苗情况，调研地点：来宾、柳州蔗区（</w:t>
            </w:r>
            <w:r>
              <w:rPr>
                <w:rFonts w:hint="eastAsia" w:ascii="宋体" w:hAnsi="宋体"/>
                <w:color w:val="000000"/>
                <w:sz w:val="22"/>
                <w:szCs w:val="22"/>
                <w:highlight w:val="none"/>
              </w:rPr>
              <w:t>14：00-17：30</w:t>
            </w:r>
            <w:r>
              <w:rPr>
                <w:rFonts w:hint="eastAsia" w:ascii="宋体" w:hAnsi="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0" w:hRule="atLeast"/>
        </w:trPr>
        <w:tc>
          <w:tcPr>
            <w:tcW w:w="847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spacing w:line="440" w:lineRule="exact"/>
              <w:ind w:firstLine="420" w:firstLineChars="150"/>
              <w:textAlignment w:val="center"/>
              <w:rPr>
                <w:rFonts w:hint="eastAsia" w:ascii="宋体" w:hAnsi="宋体"/>
                <w:color w:val="000000"/>
                <w:sz w:val="22"/>
                <w:szCs w:val="22"/>
              </w:rPr>
            </w:pPr>
            <w:r>
              <w:rPr>
                <w:rFonts w:hint="eastAsia" w:ascii="宋体" w:hAnsi="宋体"/>
                <w:color w:val="000000"/>
                <w:sz w:val="22"/>
                <w:szCs w:val="22"/>
              </w:rPr>
              <w:t>3、</w:t>
            </w:r>
            <w:r>
              <w:rPr>
                <w:rFonts w:hint="eastAsia"/>
                <w:bCs/>
                <w:sz w:val="22"/>
                <w:szCs w:val="22"/>
              </w:rPr>
              <w:t>《2014全球糖业现状与展望--行业研究白皮书》新闻发布会</w:t>
            </w:r>
            <w:r>
              <w:rPr>
                <w:rFonts w:hint="eastAsia" w:ascii="宋体" w:hAnsi="宋体"/>
                <w:color w:val="000000"/>
                <w:sz w:val="22"/>
                <w:szCs w:val="22"/>
                <w:lang w:val="en-US" w:eastAsia="zh-CN"/>
              </w:rPr>
              <w:t xml:space="preserve"> (14：00-16：00)</w:t>
            </w:r>
          </w:p>
        </w:tc>
      </w:tr>
    </w:tbl>
    <w:p>
      <w:pPr>
        <w:rPr>
          <w:b/>
          <w:sz w:val="32"/>
          <w:szCs w:val="28"/>
        </w:rPr>
      </w:pPr>
    </w:p>
    <w:sectPr>
      <w:pgSz w:w="11906" w:h="16838"/>
      <w:pgMar w:top="1100" w:right="1800" w:bottom="1157" w:left="1800" w:header="851" w:footer="992" w:gutter="0"/>
      <w:paperSrc w:first="0" w:oth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宋体-方正超大字符集">
    <w:altName w:val="Arial Unicode MS"/>
    <w:panose1 w:val="03000509000000000000"/>
    <w:charset w:val="86"/>
    <w:family w:val="auto"/>
    <w:pitch w:val="default"/>
    <w:sig w:usb0="00000000" w:usb1="080E0000" w:usb2="00000010" w:usb3="00000000" w:csb0="00040000" w:csb1="00000000"/>
  </w:font>
  <w:font w:name="Trebuchet MS">
    <w:panose1 w:val="020B0603020202020204"/>
    <w:charset w:val="00"/>
    <w:family w:val="auto"/>
    <w:pitch w:val="default"/>
    <w:sig w:usb0="000002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1"/>
    <w:family w:val="auto"/>
    <w:pitch w:val="default"/>
    <w:sig w:usb0="E00002FF" w:usb1="42002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G Times">
    <w:altName w:val="Times New Roman"/>
    <w:panose1 w:val="00000000000000000000"/>
    <w:charset w:val="00"/>
    <w:family w:val="auto"/>
    <w:pitch w:val="default"/>
    <w:sig w:usb0="00000003" w:usb1="00000000" w:usb2="00000000" w:usb3="00000000" w:csb0="00000001" w:csb1="00000000"/>
  </w:font>
  <w:font w:name="Malgun Gothic">
    <w:altName w:val="Gulim"/>
    <w:panose1 w:val="020B0503020000020004"/>
    <w:charset w:val="81"/>
    <w:family w:val="auto"/>
    <w:pitch w:val="default"/>
    <w:sig w:usb0="900002AF" w:usb1="09D77CFB" w:usb2="00000012" w:usb3="00000000" w:csb0="00080001" w:csb1="00000000"/>
  </w:font>
  <w:font w:name="Times">
    <w:altName w:val="Times New Roman"/>
    <w:panose1 w:val="02020603050405020304"/>
    <w:charset w:val="00"/>
    <w:family w:val="auto"/>
    <w:pitch w:val="default"/>
    <w:sig w:usb0="20002A87" w:usb1="80000000" w:usb2="00000008" w:usb3="00000000" w:csb0="000001F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uiPriority w:val="0"/>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标题 1 Char"/>
    <w:basedOn w:val="5"/>
    <w:link w:val="2"/>
    <w:uiPriority w:val="9"/>
    <w:rPr>
      <w:b/>
      <w:bCs/>
      <w:kern w:val="44"/>
      <w:sz w:val="44"/>
      <w:szCs w:val="4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376</Words>
  <Characters>2144</Characters>
  <Lines>17</Lines>
  <Paragraphs>5</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2014-02-06T09:25:00Z</dcterms:created>
  <dc:creator>IBM</dc:creator>
  <cp:lastModifiedBy>Administrator</cp:lastModifiedBy>
  <dcterms:modified xsi:type="dcterms:W3CDTF">2014-04-23T06:20:52Z</dcterms:modified>
  <dc:title>第六届中国糖业经济30人高峰论坛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